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DE97B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560" w:lineRule="exact"/>
        <w:ind w:left="1181" w:hanging="821"/>
        <w:jc w:val="center"/>
        <w:outlineLvl w:val="0"/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</w:pPr>
      <w:bookmarkStart w:id="0" w:name="_Toc15464"/>
      <w:bookmarkStart w:id="1" w:name="_Toc66731816"/>
      <w:r w:rsidRPr="00321366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西南大学2022年硕士考生诚信复试承诺书</w:t>
      </w:r>
      <w:bookmarkEnd w:id="0"/>
      <w:bookmarkEnd w:id="1"/>
    </w:p>
    <w:p w14:paraId="73630EDD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5" w:line="170" w:lineRule="exact"/>
        <w:rPr>
          <w:rFonts w:ascii="Times New Roman" w:eastAsia="Times New Roman" w:hAnsi="Times New Roman" w:cs="Times New Roman"/>
          <w:kern w:val="0"/>
          <w:sz w:val="17"/>
          <w:szCs w:val="20"/>
        </w:rPr>
      </w:pPr>
    </w:p>
    <w:p w14:paraId="3A3E25CD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7D3D0A80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ind w:left="700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我是参加西南大学</w:t>
      </w:r>
      <w:r w:rsidRPr="00321366">
        <w:rPr>
          <w:rFonts w:ascii="仿宋" w:eastAsia="仿宋" w:hAnsi="Times New Roman" w:cs="Times New Roman"/>
          <w:spacing w:val="-73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02</w:t>
      </w:r>
      <w:r w:rsidRPr="00321366">
        <w:rPr>
          <w:rFonts w:ascii="仿宋" w:eastAsia="仿宋" w:hAnsi="Times New Roman" w:cs="Times New Roman" w:hint="eastAsia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spacing w:val="-77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年硕士研究生复试的考生</w:t>
      </w:r>
      <w:r w:rsidRPr="00321366">
        <w:rPr>
          <w:rFonts w:ascii="仿宋" w:eastAsia="仿宋" w:hAnsi="Times New Roman" w:cs="Times New Roman"/>
          <w:spacing w:val="-125"/>
          <w:kern w:val="0"/>
          <w:sz w:val="30"/>
          <w:szCs w:val="20"/>
        </w:rPr>
        <w:t>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我已认真阅读</w:t>
      </w:r>
    </w:p>
    <w:p w14:paraId="29C8D952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kern w:val="0"/>
          <w:sz w:val="12"/>
          <w:szCs w:val="20"/>
        </w:rPr>
      </w:pPr>
    </w:p>
    <w:p w14:paraId="1945EC58" w14:textId="035706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303" w:lineRule="auto"/>
        <w:ind w:left="100" w:right="119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《</w:t>
      </w:r>
      <w:r w:rsidRPr="00321366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0</w:t>
      </w:r>
      <w:r w:rsidRPr="00321366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 w:hint="eastAsia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年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全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士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研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究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生招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生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工作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管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理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定</w:t>
      </w:r>
      <w:r w:rsidRPr="00321366">
        <w:rPr>
          <w:rFonts w:ascii="仿宋" w:eastAsia="仿宋" w:hAnsi="Times New Roman" w:cs="Times New Roman"/>
          <w:spacing w:val="-149"/>
          <w:kern w:val="0"/>
          <w:sz w:val="30"/>
          <w:szCs w:val="20"/>
        </w:rPr>
        <w:t>》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家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教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育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考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试违规处理办法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》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,</w:t>
      </w:r>
      <w:r w:rsidRPr="00321366">
        <w:rPr>
          <w:rFonts w:ascii="仿宋" w:eastAsia="仿宋" w:hAnsi="Times New Roman" w:cs="Times New Roman"/>
          <w:spacing w:val="24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我已清楚了解西南大学硕士研究生招生复试的相关规定和 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要</w:t>
      </w:r>
      <w:r w:rsidRPr="00321366">
        <w:rPr>
          <w:rFonts w:ascii="仿宋" w:eastAsia="仿宋" w:hAnsi="Times New Roman" w:cs="Times New Roman"/>
          <w:spacing w:val="-1"/>
          <w:kern w:val="0"/>
          <w:sz w:val="30"/>
          <w:szCs w:val="20"/>
        </w:rPr>
        <w:t>求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。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已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楚了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解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，根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据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中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华人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共和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刑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修正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案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（九</w:t>
      </w:r>
      <w:r w:rsidRPr="00321366">
        <w:rPr>
          <w:rFonts w:ascii="仿宋" w:eastAsia="仿宋" w:hAnsi="Times New Roman" w:cs="Times New Roman"/>
          <w:spacing w:val="-149"/>
          <w:kern w:val="0"/>
          <w:sz w:val="30"/>
          <w:szCs w:val="20"/>
        </w:rPr>
        <w:t>）》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，在 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律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定的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国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家考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试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中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组织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弊的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</w:t>
      </w:r>
      <w:bookmarkStart w:id="2" w:name="_GoBack"/>
      <w:bookmarkEnd w:id="2"/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、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实施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织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弊提供 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器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材或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其他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帮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助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的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行为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、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实施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考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作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弊的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为、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非法出 </w:t>
      </w:r>
      <w:proofErr w:type="gramStart"/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售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者</w:t>
      </w:r>
      <w:proofErr w:type="gramEnd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提供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考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试试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题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及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答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案的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行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为、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代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替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他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人或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者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让他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代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替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自己参 </w:t>
      </w:r>
      <w:proofErr w:type="gramStart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加考试</w:t>
      </w:r>
      <w:proofErr w:type="gramEnd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>的行为都将触犯刑法。</w:t>
      </w:r>
    </w:p>
    <w:p w14:paraId="2A889F5F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37" w:line="360" w:lineRule="auto"/>
        <w:ind w:firstLineChars="200" w:firstLine="608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我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郑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重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承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诺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： </w:t>
      </w:r>
    </w:p>
    <w:p w14:paraId="5656CA37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一、如实、准确提交报考单位要求提供的有关信息和复试材料。 </w:t>
      </w:r>
    </w:p>
    <w:p w14:paraId="5A987D7D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二、服从报考单位的统一安排，接受报考单位的管理、监督和检查。</w:t>
      </w:r>
    </w:p>
    <w:p w14:paraId="271318A0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三、遵守相关法律和考试纪律、考场规则，诚信考试，不违纪作弊。</w:t>
      </w:r>
    </w:p>
    <w:p w14:paraId="22A48167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四、知悉复试试题及复试内容属国家秘密。 </w:t>
      </w:r>
    </w:p>
    <w:p w14:paraId="1C0506A4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五、遵守复试各项要求，复试中不进行录屏、录音、录像，</w:t>
      </w:r>
      <w:proofErr w:type="gramStart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>不</w:t>
      </w:r>
      <w:proofErr w:type="gramEnd"/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私自保存和传播复试有关内容。 </w:t>
      </w:r>
    </w:p>
    <w:p w14:paraId="07DC7A3A" w14:textId="77777777" w:rsidR="00321366" w:rsidRPr="00321366" w:rsidRDefault="00321366" w:rsidP="0032136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六、如本人有违规或弄虚作假行为，愿意承担由此造成的取消复试资格、录取资格等一切后果，并接受相关处理。</w:t>
      </w:r>
    </w:p>
    <w:p w14:paraId="3049C2D6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F0A12DD" w14:textId="77777777" w:rsidR="00321366" w:rsidRPr="00321366" w:rsidRDefault="00321366" w:rsidP="00321366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ascii="Times New Roman" w:hAnsi="Times New Roman" w:cs="Times New Roman" w:hint="eastAsia"/>
          <w:kern w:val="0"/>
          <w:sz w:val="26"/>
          <w:szCs w:val="20"/>
        </w:rPr>
      </w:pPr>
    </w:p>
    <w:p w14:paraId="07487FAF" w14:textId="77777777" w:rsidR="00321366" w:rsidRDefault="00321366" w:rsidP="00321366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承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诺</w:t>
      </w:r>
      <w:r w:rsidRPr="00321366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321366">
        <w:rPr>
          <w:rFonts w:ascii="仿宋" w:eastAsia="仿宋" w:hAnsi="Times New Roman" w:cs="Times New Roman"/>
          <w:spacing w:val="-148"/>
          <w:kern w:val="0"/>
          <w:sz w:val="30"/>
          <w:szCs w:val="20"/>
        </w:rPr>
        <w:t>：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（考生</w:t>
      </w:r>
      <w:r w:rsidRPr="00321366">
        <w:rPr>
          <w:rFonts w:ascii="仿宋" w:eastAsia="仿宋" w:hAnsi="Times New Roman" w:cs="Times New Roman"/>
          <w:spacing w:val="-3"/>
          <w:kern w:val="0"/>
          <w:sz w:val="30"/>
          <w:szCs w:val="20"/>
        </w:rPr>
        <w:t>本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 xml:space="preserve">人手写签字） </w:t>
      </w:r>
    </w:p>
    <w:p w14:paraId="00828D98" w14:textId="6E1A7006" w:rsidR="00321366" w:rsidRPr="00321366" w:rsidRDefault="00321366" w:rsidP="00321366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仿宋" w:eastAsia="仿宋" w:hAnsi="Times New Roman" w:cs="Times New Roman"/>
          <w:kern w:val="0"/>
          <w:sz w:val="30"/>
          <w:szCs w:val="20"/>
        </w:rPr>
      </w:pP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日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ab/>
        <w:t>期：2</w:t>
      </w:r>
      <w:r w:rsidRPr="00321366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0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 w:hint="eastAsia"/>
          <w:kern w:val="0"/>
          <w:sz w:val="30"/>
          <w:szCs w:val="20"/>
        </w:rPr>
        <w:t>2</w:t>
      </w:r>
      <w:r w:rsidRPr="00321366">
        <w:rPr>
          <w:rFonts w:ascii="仿宋" w:eastAsia="仿宋" w:hAnsi="Times New Roman" w:cs="Times New Roman"/>
          <w:spacing w:val="-77"/>
          <w:kern w:val="0"/>
          <w:sz w:val="30"/>
          <w:szCs w:val="20"/>
        </w:rPr>
        <w:t xml:space="preserve"> </w:t>
      </w:r>
      <w:r w:rsidRPr="00321366">
        <w:rPr>
          <w:rFonts w:ascii="仿宋" w:eastAsia="仿宋" w:hAnsi="Times New Roman" w:cs="Times New Roman"/>
          <w:kern w:val="0"/>
          <w:sz w:val="30"/>
          <w:szCs w:val="20"/>
        </w:rPr>
        <w:t>年 月 日</w:t>
      </w:r>
    </w:p>
    <w:p w14:paraId="7E12FA15" w14:textId="77777777" w:rsidR="00487CD6" w:rsidRPr="00321366" w:rsidRDefault="00487CD6"/>
    <w:sectPr w:rsidR="00487CD6" w:rsidRPr="00321366" w:rsidSect="00321366">
      <w:pgSz w:w="11906" w:h="16838"/>
      <w:pgMar w:top="1400" w:right="1321" w:bottom="278" w:left="13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7635C" w14:textId="77777777" w:rsidR="007364BE" w:rsidRDefault="007364BE" w:rsidP="00321366">
      <w:r>
        <w:separator/>
      </w:r>
    </w:p>
  </w:endnote>
  <w:endnote w:type="continuationSeparator" w:id="0">
    <w:p w14:paraId="4D1FF994" w14:textId="77777777" w:rsidR="007364BE" w:rsidRDefault="007364BE" w:rsidP="0032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20B51" w14:textId="77777777" w:rsidR="007364BE" w:rsidRDefault="007364BE" w:rsidP="00321366">
      <w:r>
        <w:separator/>
      </w:r>
    </w:p>
  </w:footnote>
  <w:footnote w:type="continuationSeparator" w:id="0">
    <w:p w14:paraId="3291A62C" w14:textId="77777777" w:rsidR="007364BE" w:rsidRDefault="007364BE" w:rsidP="0032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5CF6"/>
    <w:rsid w:val="00105CF6"/>
    <w:rsid w:val="00321366"/>
    <w:rsid w:val="00487CD6"/>
    <w:rsid w:val="0073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F96D7"/>
  <w15:chartTrackingRefBased/>
  <w15:docId w15:val="{793FAC6A-16AF-48F1-9E53-FF33A6C0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3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2022-03-21T09:14:00Z</dcterms:created>
  <dcterms:modified xsi:type="dcterms:W3CDTF">2022-03-21T09:17:00Z</dcterms:modified>
</cp:coreProperties>
</file>